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No.     </w:t>
      </w:r>
      <w:proofErr w:type="gramEnd"/>
      <w:r w:rsidRPr="001D5107">
        <w:rPr>
          <w:rFonts w:ascii="Bookman Old Style" w:hAnsi="Bookman Old Style" w:cs="Times New Roman"/>
          <w:b/>
          <w:i/>
        </w:rPr>
        <w:t>:</w:t>
      </w:r>
      <w:r w:rsidR="00B05E3A">
        <w:rPr>
          <w:rFonts w:ascii="Bookman Old Style" w:hAnsi="Bookman Old Style" w:cs="Times New Roman"/>
          <w:b/>
          <w:i/>
        </w:rPr>
        <w:t>15 – 19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A75B34" w:rsidRDefault="00A75B34" w:rsidP="00A75B34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>
        <w:rPr>
          <w:rFonts w:ascii="Bookman Old Style" w:eastAsia="Batang" w:hAnsi="Bookman Old Style" w:cs="Times New Roman"/>
          <w:b/>
          <w:i/>
          <w:sz w:val="24"/>
          <w:szCs w:val="24"/>
        </w:rPr>
        <w:t>Mülkiyeti İdaremize ait İlimiz Kilimli İlçesi Türkali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>
        <w:rPr>
          <w:rFonts w:ascii="Bookman Old Style" w:eastAsia="Batang" w:hAnsi="Bookman Old Style"/>
          <w:b/>
          <w:i/>
          <w:sz w:val="24"/>
          <w:szCs w:val="24"/>
        </w:rPr>
        <w:t xml:space="preserve">na, satıştan elde edilecek gelirin İl Özel İdaresi araç ve ekipmanın yenilenmesinde kullanılmasına,  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A75B34">
        <w:rPr>
          <w:rFonts w:ascii="Bookman Old Style" w:hAnsi="Bookman Old Style"/>
          <w:b/>
          <w:i/>
          <w:sz w:val="24"/>
          <w:szCs w:val="24"/>
        </w:rPr>
        <w:t>9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Önder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TÜLÜBAŞİhsan KORKMAZNedim BEKAR</w:t>
      </w: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BEKAR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040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277E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941BA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47D9D"/>
    <w:rsid w:val="00A56396"/>
    <w:rsid w:val="00A75B34"/>
    <w:rsid w:val="00A91969"/>
    <w:rsid w:val="00A97FA6"/>
    <w:rsid w:val="00AA7B68"/>
    <w:rsid w:val="00AD3D9F"/>
    <w:rsid w:val="00AF663E"/>
    <w:rsid w:val="00AF67F8"/>
    <w:rsid w:val="00B05E3A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6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2020-10-05T08:36:00Z</dcterms:created>
  <dcterms:modified xsi:type="dcterms:W3CDTF">2020-10-06T08:11:00Z</dcterms:modified>
</cp:coreProperties>
</file>